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05C70" w14:textId="77777777" w:rsidR="00CE76F9" w:rsidRPr="00D456D8" w:rsidRDefault="00CE76F9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bookmarkStart w:id="0" w:name="_Hlk83894270"/>
    </w:p>
    <w:p w14:paraId="5ED6257A" w14:textId="77777777" w:rsidR="00CE76F9" w:rsidRPr="00D456D8" w:rsidRDefault="00CE76F9" w:rsidP="00483AE5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52741D05" w14:textId="77777777" w:rsidR="00CE76F9" w:rsidRPr="00D456D8" w:rsidRDefault="00CE76F9" w:rsidP="00CE76F9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D456D8">
        <w:rPr>
          <w:rFonts w:ascii="Arial" w:hAnsi="Arial" w:cs="Arial"/>
          <w:sz w:val="24"/>
          <w:szCs w:val="24"/>
          <w:lang w:val="mn-MN"/>
        </w:rPr>
        <w:t>Төсөл</w:t>
      </w:r>
    </w:p>
    <w:p w14:paraId="4B8A341D" w14:textId="77777777" w:rsidR="00CE76F9" w:rsidRPr="00D456D8" w:rsidRDefault="00CE76F9" w:rsidP="00CE76F9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0FFE1A93" w14:textId="77777777" w:rsidR="00CE76F9" w:rsidRPr="00D456D8" w:rsidRDefault="00CE76F9" w:rsidP="00CE76F9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224E2B4F" w14:textId="77777777" w:rsidR="00CE76F9" w:rsidRPr="00D456D8" w:rsidRDefault="00CE76F9" w:rsidP="00CE76F9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2BE02821" w14:textId="77777777" w:rsidR="00CE76F9" w:rsidRPr="00D456D8" w:rsidRDefault="00CE76F9" w:rsidP="00CE76F9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</w:p>
    <w:p w14:paraId="517036D4" w14:textId="77777777" w:rsidR="00CE76F9" w:rsidRPr="00D456D8" w:rsidRDefault="00CE76F9" w:rsidP="00CE76F9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58F44FBC" w14:textId="77777777" w:rsidR="00CE76F9" w:rsidRPr="00D456D8" w:rsidRDefault="00CE76F9" w:rsidP="00CE76F9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2FA3CEA4" w14:textId="77777777" w:rsidR="00CE76F9" w:rsidRPr="00D456D8" w:rsidRDefault="00CE76F9" w:rsidP="00CE76F9">
      <w:pPr>
        <w:spacing w:after="0"/>
        <w:jc w:val="center"/>
        <w:rPr>
          <w:rFonts w:ascii="Arial" w:hAnsi="Arial" w:cs="Arial"/>
          <w:sz w:val="24"/>
          <w:szCs w:val="24"/>
          <w:lang w:val="mn-MN"/>
        </w:rPr>
      </w:pPr>
      <w:r w:rsidRPr="00D456D8">
        <w:rPr>
          <w:rFonts w:ascii="Arial" w:hAnsi="Arial" w:cs="Arial"/>
          <w:sz w:val="24"/>
          <w:szCs w:val="24"/>
          <w:lang w:val="mn-MN"/>
        </w:rPr>
        <w:t>Тогтоолд нэмэлт, өөрчлөлт оруулах тухай</w:t>
      </w:r>
    </w:p>
    <w:p w14:paraId="3A3B4045" w14:textId="77777777" w:rsidR="00CE76F9" w:rsidRPr="00D456D8" w:rsidRDefault="00CE76F9" w:rsidP="00CE76F9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0E1D76FA" w14:textId="77777777" w:rsidR="00CE76F9" w:rsidRPr="00D456D8" w:rsidRDefault="00CE76F9" w:rsidP="00CE76F9">
      <w:pPr>
        <w:ind w:firstLine="851"/>
        <w:jc w:val="both"/>
        <w:rPr>
          <w:rFonts w:ascii="Arial" w:hAnsi="Arial" w:cs="Arial"/>
          <w:sz w:val="24"/>
          <w:szCs w:val="28"/>
          <w:lang w:val="mn-MN"/>
        </w:rPr>
      </w:pPr>
      <w:r w:rsidRPr="00D456D8">
        <w:rPr>
          <w:rFonts w:ascii="Arial" w:hAnsi="Arial" w:cs="Arial"/>
          <w:sz w:val="24"/>
          <w:szCs w:val="28"/>
          <w:lang w:val="mn-MN"/>
        </w:rPr>
        <w:t>Монгол Улсын Засаг захиргаа, нутаг дэвсгэрийн нэгж түүний удирдлагын тухай хуулийн 20 дугаар зүйлийн 20.1.7 дахь заалт, 25 дугаар зүйлийн 25.1 дэх хэсгийг тус тус үндэслэн ТОГТООХ нь:</w:t>
      </w:r>
    </w:p>
    <w:p w14:paraId="1B6A1B7B" w14:textId="77777777" w:rsidR="00CE76F9" w:rsidRPr="00D456D8" w:rsidRDefault="00CE76F9" w:rsidP="00CE76F9">
      <w:pPr>
        <w:ind w:firstLine="851"/>
        <w:jc w:val="both"/>
        <w:rPr>
          <w:rFonts w:ascii="Arial" w:hAnsi="Arial" w:cs="Arial"/>
          <w:sz w:val="24"/>
          <w:szCs w:val="28"/>
          <w:lang w:val="mn-MN"/>
        </w:rPr>
      </w:pPr>
      <w:r w:rsidRPr="00D456D8">
        <w:rPr>
          <w:rFonts w:ascii="Arial" w:hAnsi="Arial" w:cs="Arial"/>
          <w:sz w:val="24"/>
          <w:szCs w:val="28"/>
          <w:lang w:val="mn-MN"/>
        </w:rPr>
        <w:t xml:space="preserve"> 1. </w:t>
      </w:r>
      <w:r w:rsidRPr="00D456D8">
        <w:rPr>
          <w:rFonts w:ascii="Arial" w:hAnsi="Arial" w:cs="Arial"/>
          <w:sz w:val="24"/>
          <w:szCs w:val="24"/>
          <w:lang w:val="mn-MN"/>
        </w:rPr>
        <w:t>Чингэлтэй дүүргийн Иргэдийн Төлөөлөгчдийн Хурлын Тэргүүлэгчдийн 2021 оны 43 дугаар тогтоолын 1 дэх заалтад дараах асуудлыг нэмж тусгасугай. Үүнд:</w:t>
      </w:r>
    </w:p>
    <w:p w14:paraId="50ACFC2C" w14:textId="77777777" w:rsidR="00CE76F9" w:rsidRPr="00D456D8" w:rsidRDefault="00CE76F9" w:rsidP="00CE76F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8"/>
          <w:lang w:val="mn-MN"/>
        </w:rPr>
      </w:pPr>
      <w:r w:rsidRPr="00D456D8">
        <w:rPr>
          <w:rFonts w:ascii="Arial" w:hAnsi="Arial" w:cs="Arial"/>
          <w:sz w:val="24"/>
          <w:szCs w:val="24"/>
          <w:lang w:val="mn-MN"/>
        </w:rPr>
        <w:t>Дүүргийн 2020 оны төсвийн гүйцэтгэл батлах тухай</w:t>
      </w:r>
    </w:p>
    <w:p w14:paraId="1753108F" w14:textId="23CAAB2F" w:rsidR="00CE76F9" w:rsidRPr="00D456D8" w:rsidRDefault="00CE76F9" w:rsidP="00CE76F9">
      <w:pPr>
        <w:pStyle w:val="ListParagraph"/>
        <w:tabs>
          <w:tab w:val="left" w:pos="0"/>
          <w:tab w:val="left" w:pos="1260"/>
          <w:tab w:val="left" w:pos="2070"/>
        </w:tabs>
        <w:ind w:left="1571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="00251B59"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="00251B59"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/Илтгэгч нь: Дүүргийн Засаг дарга Н.Батсүмбэрэл/</w:t>
      </w:r>
    </w:p>
    <w:p w14:paraId="68AEF8FE" w14:textId="77777777" w:rsidR="00CE76F9" w:rsidRPr="00D456D8" w:rsidRDefault="00CE76F9" w:rsidP="00CE76F9">
      <w:pPr>
        <w:pStyle w:val="ListParagraph"/>
        <w:tabs>
          <w:tab w:val="left" w:pos="0"/>
          <w:tab w:val="left" w:pos="1260"/>
          <w:tab w:val="left" w:pos="2070"/>
        </w:tabs>
        <w:ind w:left="1571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1B930736" w14:textId="77777777" w:rsidR="00CE76F9" w:rsidRPr="00D456D8" w:rsidRDefault="00CE76F9" w:rsidP="00CE76F9">
      <w:pPr>
        <w:pStyle w:val="ListParagraph"/>
        <w:numPr>
          <w:ilvl w:val="0"/>
          <w:numId w:val="1"/>
        </w:num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bookmarkStart w:id="1" w:name="_Hlk84349768"/>
      <w:r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Дүүргийн 2021 оны Газар зохион байгуулалтын төлөвлөгөөнд нэмэлт, өөрчлөлт оруулах тухай  </w:t>
      </w:r>
    </w:p>
    <w:bookmarkEnd w:id="1"/>
    <w:p w14:paraId="2A1984C9" w14:textId="3239D55B" w:rsidR="00C0759C" w:rsidRPr="00D456D8" w:rsidRDefault="00251B59" w:rsidP="00C0759C">
      <w:pPr>
        <w:pStyle w:val="ListParagraph"/>
        <w:tabs>
          <w:tab w:val="left" w:pos="0"/>
          <w:tab w:val="left" w:pos="1260"/>
          <w:tab w:val="left" w:pos="2070"/>
        </w:tabs>
        <w:ind w:left="1571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="00CE76F9"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="00C0759C"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/Илтгэгч нь: Дүүргийн Засаг дарга Н.Батсүмбэрэл/</w:t>
      </w:r>
    </w:p>
    <w:p w14:paraId="7427BF35" w14:textId="54397ABF" w:rsidR="00CE76F9" w:rsidRPr="00D456D8" w:rsidRDefault="00C0759C" w:rsidP="00C0759C">
      <w:p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           </w:t>
      </w:r>
      <w:r w:rsidR="00CE76F9" w:rsidRPr="00D456D8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2. Хуралдааны  бэлтгэлийг сайтар хангаж, удирдлага зохион байгуулалтын арга хэмжээ авч ажиллахыг Хурлын Ажлын алба /даргын үүрэг гүйцэтгэгч О.Батмөнх/, дүүргийн Засаг даргын Тамгын газар /П.Баянбаатар/-т тус тус даалгасугай. </w:t>
      </w:r>
    </w:p>
    <w:p w14:paraId="33DF3C08" w14:textId="77777777" w:rsidR="00CE76F9" w:rsidRPr="00D456D8" w:rsidRDefault="00CE76F9" w:rsidP="00CE76F9">
      <w:p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160EC86A" w14:textId="77777777" w:rsidR="00CE76F9" w:rsidRPr="00D456D8" w:rsidRDefault="00CE76F9" w:rsidP="00CE76F9">
      <w:pPr>
        <w:tabs>
          <w:tab w:val="left" w:pos="0"/>
          <w:tab w:val="left" w:pos="1260"/>
          <w:tab w:val="left" w:pos="207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02B4540" w14:textId="77777777" w:rsidR="00CE76F9" w:rsidRPr="00D456D8" w:rsidRDefault="00CE76F9" w:rsidP="00CE76F9">
      <w:pPr>
        <w:jc w:val="center"/>
        <w:rPr>
          <w:rFonts w:ascii="Arial" w:hAnsi="Arial" w:cs="Arial"/>
          <w:sz w:val="24"/>
          <w:szCs w:val="24"/>
          <w:lang w:val="mn-MN"/>
        </w:rPr>
      </w:pPr>
      <w:r w:rsidRPr="00D456D8">
        <w:rPr>
          <w:rFonts w:ascii="Arial" w:hAnsi="Arial" w:cs="Arial"/>
          <w:sz w:val="24"/>
          <w:szCs w:val="24"/>
          <w:lang w:val="mn-MN"/>
        </w:rPr>
        <w:t xml:space="preserve">ДАРГА </w:t>
      </w:r>
      <w:r w:rsidRPr="00D456D8">
        <w:rPr>
          <w:rFonts w:ascii="Arial" w:hAnsi="Arial" w:cs="Arial"/>
          <w:sz w:val="24"/>
          <w:szCs w:val="24"/>
          <w:lang w:val="mn-MN"/>
        </w:rPr>
        <w:tab/>
      </w:r>
      <w:r w:rsidRPr="00D456D8">
        <w:rPr>
          <w:rFonts w:ascii="Arial" w:hAnsi="Arial" w:cs="Arial"/>
          <w:sz w:val="24"/>
          <w:szCs w:val="24"/>
          <w:lang w:val="mn-MN"/>
        </w:rPr>
        <w:tab/>
        <w:t xml:space="preserve">           </w:t>
      </w:r>
      <w:r w:rsidRPr="00D456D8">
        <w:rPr>
          <w:rFonts w:ascii="Arial" w:hAnsi="Arial" w:cs="Arial"/>
          <w:sz w:val="24"/>
          <w:szCs w:val="24"/>
          <w:lang w:val="mn-MN"/>
        </w:rPr>
        <w:tab/>
      </w:r>
      <w:r w:rsidRPr="00D456D8">
        <w:rPr>
          <w:rFonts w:ascii="Arial" w:hAnsi="Arial" w:cs="Arial"/>
          <w:sz w:val="24"/>
          <w:szCs w:val="24"/>
          <w:lang w:val="mn-MN"/>
        </w:rPr>
        <w:tab/>
        <w:t>Б.МӨНХБАТ</w:t>
      </w:r>
    </w:p>
    <w:p w14:paraId="3E94C10F" w14:textId="77777777" w:rsidR="00CE76F9" w:rsidRPr="00D456D8" w:rsidRDefault="00CE76F9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20EEADEE" w14:textId="77777777" w:rsidR="00CE76F9" w:rsidRPr="00D456D8" w:rsidRDefault="00CE76F9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4E561F5C" w14:textId="77777777" w:rsidR="00CE76F9" w:rsidRPr="00D456D8" w:rsidRDefault="00CE76F9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1E12FA0D" w14:textId="77777777" w:rsidR="00CE76F9" w:rsidRPr="00D456D8" w:rsidRDefault="00CE76F9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6F6760EC" w14:textId="77777777" w:rsidR="00CE76F9" w:rsidRPr="00D456D8" w:rsidRDefault="00CE76F9" w:rsidP="00CE76F9">
      <w:pPr>
        <w:spacing w:after="0"/>
        <w:rPr>
          <w:rFonts w:ascii="Arial" w:hAnsi="Arial" w:cs="Arial"/>
          <w:sz w:val="24"/>
          <w:szCs w:val="24"/>
          <w:lang w:val="mn-MN"/>
        </w:rPr>
      </w:pPr>
    </w:p>
    <w:p w14:paraId="121F8302" w14:textId="77777777" w:rsidR="00CE76F9" w:rsidRPr="00D456D8" w:rsidRDefault="00CE76F9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1A47E049" w14:textId="22F567C8" w:rsidR="00CE76F9" w:rsidRPr="00D456D8" w:rsidRDefault="00CE76F9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3B9B2884" w14:textId="4A6E2705" w:rsidR="00483AE5" w:rsidRPr="00D456D8" w:rsidRDefault="00483AE5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7EDBC733" w14:textId="5075EE4E" w:rsidR="00483AE5" w:rsidRPr="00D456D8" w:rsidRDefault="00483AE5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57440D10" w14:textId="77777777" w:rsidR="00483AE5" w:rsidRPr="00D456D8" w:rsidRDefault="00483AE5" w:rsidP="00221FCC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</w:p>
    <w:p w14:paraId="6D06E0B9" w14:textId="3C27A650" w:rsidR="00906D81" w:rsidRPr="00D456D8" w:rsidRDefault="00221FCC" w:rsidP="00BC4F99">
      <w:pPr>
        <w:spacing w:after="0"/>
        <w:jc w:val="right"/>
        <w:rPr>
          <w:rFonts w:ascii="Arial" w:hAnsi="Arial" w:cs="Arial"/>
          <w:sz w:val="24"/>
          <w:szCs w:val="24"/>
          <w:lang w:val="mn-MN"/>
        </w:rPr>
      </w:pPr>
      <w:r w:rsidRPr="00D456D8">
        <w:rPr>
          <w:rFonts w:ascii="Arial" w:hAnsi="Arial" w:cs="Arial"/>
          <w:sz w:val="24"/>
          <w:szCs w:val="24"/>
          <w:lang w:val="mn-MN"/>
        </w:rPr>
        <w:lastRenderedPageBreak/>
        <w:t>Төсөл</w:t>
      </w:r>
      <w:bookmarkEnd w:id="0"/>
    </w:p>
    <w:p w14:paraId="6AE905D2" w14:textId="77777777" w:rsidR="00906D81" w:rsidRPr="00D456D8" w:rsidRDefault="00906D81" w:rsidP="00221FC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26B8DF35" w14:textId="77777777" w:rsidR="00221FCC" w:rsidRPr="00D456D8" w:rsidRDefault="00221FCC" w:rsidP="00221FCC">
      <w:pPr>
        <w:jc w:val="right"/>
        <w:rPr>
          <w:rFonts w:ascii="Arial" w:hAnsi="Arial" w:cs="Arial"/>
          <w:noProof/>
          <w:sz w:val="24"/>
          <w:szCs w:val="24"/>
          <w:u w:val="single"/>
          <w:lang w:val="mn-MN"/>
        </w:rPr>
      </w:pPr>
      <w:r w:rsidRPr="00D456D8">
        <w:rPr>
          <w:rFonts w:ascii="Arial" w:hAnsi="Arial" w:cs="Arial"/>
          <w:noProof/>
          <w:sz w:val="24"/>
          <w:szCs w:val="24"/>
          <w:u w:val="single"/>
          <w:lang w:val="mn-MN"/>
        </w:rPr>
        <w:t xml:space="preserve">Төсөл </w:t>
      </w:r>
    </w:p>
    <w:p w14:paraId="1D57C554" w14:textId="77777777" w:rsidR="00221FCC" w:rsidRPr="00D456D8" w:rsidRDefault="00221FCC" w:rsidP="00221FCC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p w14:paraId="4B39EF85" w14:textId="77777777" w:rsidR="00221FCC" w:rsidRPr="00D456D8" w:rsidRDefault="00221FCC" w:rsidP="00221FCC">
      <w:pPr>
        <w:tabs>
          <w:tab w:val="left" w:pos="2070"/>
        </w:tabs>
        <w:spacing w:after="0"/>
        <w:jc w:val="center"/>
        <w:rPr>
          <w:rFonts w:ascii="Arial" w:hAnsi="Arial" w:cs="Arial"/>
          <w:noProof/>
          <w:sz w:val="24"/>
          <w:szCs w:val="24"/>
          <w:lang w:val="mn-MN"/>
        </w:rPr>
      </w:pPr>
      <w:r w:rsidRPr="00D456D8">
        <w:rPr>
          <w:rFonts w:ascii="Arial" w:hAnsi="Arial" w:cs="Arial"/>
          <w:noProof/>
          <w:sz w:val="24"/>
          <w:szCs w:val="24"/>
          <w:lang w:val="mn-MN"/>
        </w:rPr>
        <w:t>Хууль, эрх зүйн үндэслэл</w:t>
      </w:r>
    </w:p>
    <w:p w14:paraId="08A6B084" w14:textId="77777777" w:rsidR="00221FCC" w:rsidRPr="00D456D8" w:rsidRDefault="00221FCC" w:rsidP="00221FCC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sz w:val="24"/>
          <w:szCs w:val="24"/>
          <w:lang w:val="mn-MN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7"/>
        <w:gridCol w:w="3402"/>
      </w:tblGrid>
      <w:tr w:rsidR="00906D81" w:rsidRPr="00D456D8" w14:paraId="73655FCF" w14:textId="77777777" w:rsidTr="00AD651B">
        <w:trPr>
          <w:trHeight w:val="413"/>
        </w:trPr>
        <w:tc>
          <w:tcPr>
            <w:tcW w:w="738" w:type="dxa"/>
            <w:vMerge w:val="restart"/>
            <w:vAlign w:val="center"/>
          </w:tcPr>
          <w:p w14:paraId="08914C61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color w:val="000000" w:themeColor="text1"/>
                <w:lang w:val="mn-MN"/>
              </w:rPr>
              <w:t>Д/д</w:t>
            </w:r>
          </w:p>
        </w:tc>
        <w:tc>
          <w:tcPr>
            <w:tcW w:w="2410" w:type="dxa"/>
            <w:vMerge w:val="restart"/>
            <w:vAlign w:val="center"/>
          </w:tcPr>
          <w:p w14:paraId="492BE381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тогтоомж, дүрэм журам</w:t>
            </w:r>
          </w:p>
        </w:tc>
        <w:tc>
          <w:tcPr>
            <w:tcW w:w="6379" w:type="dxa"/>
            <w:gridSpan w:val="2"/>
            <w:vAlign w:val="center"/>
          </w:tcPr>
          <w:p w14:paraId="33C3A388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color w:val="000000" w:themeColor="text1"/>
                <w:lang w:val="mn-MN"/>
              </w:rPr>
              <w:t>Холбогдох хууль тогтоомж-ийн</w:t>
            </w:r>
          </w:p>
        </w:tc>
      </w:tr>
      <w:tr w:rsidR="00906D81" w:rsidRPr="00D456D8" w14:paraId="45BAB258" w14:textId="77777777" w:rsidTr="00AD651B">
        <w:tc>
          <w:tcPr>
            <w:tcW w:w="738" w:type="dxa"/>
            <w:vMerge/>
            <w:vAlign w:val="center"/>
          </w:tcPr>
          <w:p w14:paraId="13198C60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562B023C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4B019CF3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color w:val="000000" w:themeColor="text1"/>
                <w:lang w:val="mn-MN"/>
              </w:rPr>
              <w:t xml:space="preserve">Зүйл/бүлэг </w:t>
            </w:r>
          </w:p>
        </w:tc>
        <w:tc>
          <w:tcPr>
            <w:tcW w:w="3402" w:type="dxa"/>
            <w:vAlign w:val="center"/>
          </w:tcPr>
          <w:p w14:paraId="17EEF85C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color w:val="000000" w:themeColor="text1"/>
                <w:lang w:val="mn-MN"/>
              </w:rPr>
              <w:t>Заалт</w:t>
            </w:r>
          </w:p>
        </w:tc>
      </w:tr>
      <w:tr w:rsidR="00906D81" w:rsidRPr="00D456D8" w14:paraId="2A5F6F7C" w14:textId="77777777" w:rsidTr="00AD651B">
        <w:trPr>
          <w:trHeight w:val="1837"/>
        </w:trPr>
        <w:tc>
          <w:tcPr>
            <w:tcW w:w="738" w:type="dxa"/>
            <w:vMerge w:val="restart"/>
            <w:vAlign w:val="center"/>
          </w:tcPr>
          <w:p w14:paraId="2658BA67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color w:val="000000" w:themeColor="text1"/>
                <w:lang w:val="mn-MN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34F3D27E" w14:textId="77777777" w:rsidR="00906D81" w:rsidRPr="00D456D8" w:rsidRDefault="00906D81" w:rsidP="00AD651B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color w:val="000000" w:themeColor="text1"/>
                <w:lang w:val="mn-MN"/>
              </w:rPr>
              <w:t>Монгол Улсын Засаг захиргаа, нутаг дэвсгэрийн нэгж, түүний удирдлагын тухай хууль</w:t>
            </w:r>
          </w:p>
        </w:tc>
        <w:tc>
          <w:tcPr>
            <w:tcW w:w="2977" w:type="dxa"/>
            <w:vAlign w:val="center"/>
          </w:tcPr>
          <w:p w14:paraId="08DEF3C9" w14:textId="77777777" w:rsidR="00906D81" w:rsidRPr="00D456D8" w:rsidRDefault="00906D81" w:rsidP="00AD651B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color w:val="000000" w:themeColor="text1"/>
                <w:shd w:val="clear" w:color="auto" w:fill="FFFFFF"/>
                <w:lang w:val="mn-MN"/>
              </w:rPr>
            </w:pPr>
          </w:p>
          <w:p w14:paraId="6C3B087C" w14:textId="77777777" w:rsidR="00906D81" w:rsidRPr="00D456D8" w:rsidRDefault="00906D81" w:rsidP="00AD651B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lang w:val="mn-MN"/>
              </w:rPr>
            </w:pPr>
            <w:r w:rsidRPr="00D456D8">
              <w:rPr>
                <w:rStyle w:val="Strong"/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20 дугаар зүйл. Хурлын Тэргүүлэгчдийн бүрэн эрх</w:t>
            </w:r>
          </w:p>
        </w:tc>
        <w:tc>
          <w:tcPr>
            <w:tcW w:w="3402" w:type="dxa"/>
          </w:tcPr>
          <w:p w14:paraId="2FC16C2B" w14:textId="77777777" w:rsidR="00906D81" w:rsidRPr="00D456D8" w:rsidRDefault="00906D81" w:rsidP="00AD651B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szCs w:val="24"/>
                <w:lang w:val="mn-MN"/>
              </w:rPr>
              <w:t>20.1.7</w:t>
            </w:r>
            <w:r w:rsidRPr="00D456D8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.Хуульд өөрөөр заагаагүй бол нутаг дэвсгэрийн эдийн засаг, нийгмийн амьдралын тулгамдсан асуудлыг хэлэлцэн шийдвэрлэх</w:t>
            </w:r>
          </w:p>
        </w:tc>
      </w:tr>
      <w:tr w:rsidR="00906D81" w:rsidRPr="00D456D8" w14:paraId="47A76330" w14:textId="77777777" w:rsidTr="00AD651B">
        <w:trPr>
          <w:trHeight w:val="2358"/>
        </w:trPr>
        <w:tc>
          <w:tcPr>
            <w:tcW w:w="738" w:type="dxa"/>
            <w:vMerge/>
            <w:vAlign w:val="center"/>
          </w:tcPr>
          <w:p w14:paraId="2A44B4ED" w14:textId="77777777" w:rsidR="00906D81" w:rsidRPr="00D456D8" w:rsidRDefault="00906D81" w:rsidP="00AD651B">
            <w:pPr>
              <w:jc w:val="center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28DDA983" w14:textId="77777777" w:rsidR="00906D81" w:rsidRPr="00D456D8" w:rsidRDefault="00906D81" w:rsidP="00AD651B">
            <w:pPr>
              <w:jc w:val="both"/>
              <w:rPr>
                <w:rFonts w:ascii="Arial" w:hAnsi="Arial" w:cs="Arial"/>
                <w:color w:val="000000" w:themeColor="text1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5ABCD005" w14:textId="77777777" w:rsidR="00906D81" w:rsidRPr="00D456D8" w:rsidRDefault="00906D81" w:rsidP="00AD651B">
            <w:pPr>
              <w:pStyle w:val="NormalWeb"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lang w:val="mn-MN"/>
              </w:rPr>
            </w:pPr>
            <w:r w:rsidRPr="00D456D8">
              <w:rPr>
                <w:rStyle w:val="Strong"/>
                <w:rFonts w:ascii="Arial" w:hAnsi="Arial" w:cs="Arial"/>
                <w:noProof/>
                <w:color w:val="000000" w:themeColor="text1"/>
                <w:sz w:val="22"/>
                <w:szCs w:val="22"/>
                <w:shd w:val="clear" w:color="auto" w:fill="FFFFFF"/>
                <w:lang w:val="mn-MN"/>
              </w:rPr>
              <w:t>25 дугаар зүйл. Хурлын тогтоол</w:t>
            </w:r>
          </w:p>
        </w:tc>
        <w:tc>
          <w:tcPr>
            <w:tcW w:w="3402" w:type="dxa"/>
          </w:tcPr>
          <w:p w14:paraId="188529F5" w14:textId="77777777" w:rsidR="00906D81" w:rsidRPr="00D456D8" w:rsidRDefault="00906D81" w:rsidP="00AD651B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color w:val="000000" w:themeColor="text1"/>
                <w:lang w:val="mn-MN"/>
              </w:rPr>
            </w:pPr>
            <w:r w:rsidRPr="00D456D8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 xml:space="preserve"> 25.1.Хурал хэлэлцсэн асуудлаар тогтоол гаргах бөгөөд түүнийг тухайн Хурлын хуралдаанд оролцсон төлөөлөгчдийн болон баг, хорооны Хурлын хуралдаанд оролцсон иргэдийн </w:t>
            </w:r>
            <w:proofErr w:type="spellStart"/>
            <w:r w:rsidRPr="00D456D8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>олонхийн</w:t>
            </w:r>
            <w:proofErr w:type="spellEnd"/>
            <w:r w:rsidRPr="00D456D8">
              <w:rPr>
                <w:rFonts w:ascii="Arial" w:hAnsi="Arial" w:cs="Arial"/>
                <w:color w:val="000000" w:themeColor="text1"/>
                <w:shd w:val="clear" w:color="auto" w:fill="FFFFFF"/>
                <w:lang w:val="mn-MN"/>
              </w:rPr>
              <w:t xml:space="preserve"> саналаар тус тус батална.</w:t>
            </w:r>
          </w:p>
        </w:tc>
      </w:tr>
    </w:tbl>
    <w:p w14:paraId="5E610684" w14:textId="77777777" w:rsidR="00221FCC" w:rsidRPr="00D456D8" w:rsidRDefault="00221FCC" w:rsidP="00221FCC">
      <w:pPr>
        <w:rPr>
          <w:rFonts w:ascii="Arial" w:hAnsi="Arial" w:cs="Arial"/>
          <w:sz w:val="24"/>
          <w:szCs w:val="24"/>
          <w:lang w:val="mn-MN"/>
        </w:rPr>
      </w:pPr>
    </w:p>
    <w:p w14:paraId="5FA2B429" w14:textId="7FE663DB" w:rsidR="00221FCC" w:rsidRPr="00D456D8" w:rsidRDefault="00221FCC" w:rsidP="00221FCC">
      <w:pPr>
        <w:jc w:val="center"/>
        <w:rPr>
          <w:rFonts w:ascii="Arial" w:hAnsi="Arial" w:cs="Arial"/>
          <w:sz w:val="24"/>
          <w:szCs w:val="24"/>
          <w:lang w:val="mn-MN"/>
        </w:rPr>
      </w:pPr>
    </w:p>
    <w:p w14:paraId="4491C17E" w14:textId="77777777" w:rsidR="00221FCC" w:rsidRPr="00D456D8" w:rsidRDefault="00221FCC" w:rsidP="00221FCC">
      <w:pPr>
        <w:jc w:val="center"/>
        <w:rPr>
          <w:lang w:val="mn-MN"/>
        </w:rPr>
      </w:pPr>
    </w:p>
    <w:sectPr w:rsidR="00221FCC" w:rsidRPr="00D456D8" w:rsidSect="00906D81">
      <w:pgSz w:w="11906" w:h="16838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F61D2"/>
    <w:multiLevelType w:val="hybridMultilevel"/>
    <w:tmpl w:val="C66241C0"/>
    <w:lvl w:ilvl="0" w:tplc="9B7A166E">
      <w:start w:val="3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500019" w:tentative="1">
      <w:start w:val="1"/>
      <w:numFmt w:val="lowerLetter"/>
      <w:lvlText w:val="%2."/>
      <w:lvlJc w:val="left"/>
      <w:pPr>
        <w:ind w:left="2520" w:hanging="360"/>
      </w:pPr>
    </w:lvl>
    <w:lvl w:ilvl="2" w:tplc="0450001B" w:tentative="1">
      <w:start w:val="1"/>
      <w:numFmt w:val="lowerRoman"/>
      <w:lvlText w:val="%3."/>
      <w:lvlJc w:val="right"/>
      <w:pPr>
        <w:ind w:left="3240" w:hanging="180"/>
      </w:pPr>
    </w:lvl>
    <w:lvl w:ilvl="3" w:tplc="0450000F" w:tentative="1">
      <w:start w:val="1"/>
      <w:numFmt w:val="decimal"/>
      <w:lvlText w:val="%4."/>
      <w:lvlJc w:val="left"/>
      <w:pPr>
        <w:ind w:left="3960" w:hanging="360"/>
      </w:pPr>
    </w:lvl>
    <w:lvl w:ilvl="4" w:tplc="04500019" w:tentative="1">
      <w:start w:val="1"/>
      <w:numFmt w:val="lowerLetter"/>
      <w:lvlText w:val="%5."/>
      <w:lvlJc w:val="left"/>
      <w:pPr>
        <w:ind w:left="4680" w:hanging="360"/>
      </w:pPr>
    </w:lvl>
    <w:lvl w:ilvl="5" w:tplc="0450001B" w:tentative="1">
      <w:start w:val="1"/>
      <w:numFmt w:val="lowerRoman"/>
      <w:lvlText w:val="%6."/>
      <w:lvlJc w:val="right"/>
      <w:pPr>
        <w:ind w:left="5400" w:hanging="180"/>
      </w:pPr>
    </w:lvl>
    <w:lvl w:ilvl="6" w:tplc="0450000F" w:tentative="1">
      <w:start w:val="1"/>
      <w:numFmt w:val="decimal"/>
      <w:lvlText w:val="%7."/>
      <w:lvlJc w:val="left"/>
      <w:pPr>
        <w:ind w:left="6120" w:hanging="360"/>
      </w:pPr>
    </w:lvl>
    <w:lvl w:ilvl="7" w:tplc="04500019" w:tentative="1">
      <w:start w:val="1"/>
      <w:numFmt w:val="lowerLetter"/>
      <w:lvlText w:val="%8."/>
      <w:lvlJc w:val="left"/>
      <w:pPr>
        <w:ind w:left="6840" w:hanging="360"/>
      </w:pPr>
    </w:lvl>
    <w:lvl w:ilvl="8" w:tplc="045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2FB"/>
    <w:rsid w:val="00001CD8"/>
    <w:rsid w:val="00013C1C"/>
    <w:rsid w:val="000164A7"/>
    <w:rsid w:val="00032860"/>
    <w:rsid w:val="00034CB5"/>
    <w:rsid w:val="00073D72"/>
    <w:rsid w:val="00073DB0"/>
    <w:rsid w:val="00097027"/>
    <w:rsid w:val="000A4BED"/>
    <w:rsid w:val="000B466A"/>
    <w:rsid w:val="000B6CA3"/>
    <w:rsid w:val="000D470D"/>
    <w:rsid w:val="001046D4"/>
    <w:rsid w:val="00122E0F"/>
    <w:rsid w:val="0017512F"/>
    <w:rsid w:val="001941C1"/>
    <w:rsid w:val="001B12B0"/>
    <w:rsid w:val="001B5067"/>
    <w:rsid w:val="001C7C77"/>
    <w:rsid w:val="001E00C0"/>
    <w:rsid w:val="001E598F"/>
    <w:rsid w:val="00200C86"/>
    <w:rsid w:val="00221FCC"/>
    <w:rsid w:val="00243A37"/>
    <w:rsid w:val="00246FE7"/>
    <w:rsid w:val="00251661"/>
    <w:rsid w:val="00251B59"/>
    <w:rsid w:val="00263F99"/>
    <w:rsid w:val="00271256"/>
    <w:rsid w:val="00294EBD"/>
    <w:rsid w:val="002A5DC0"/>
    <w:rsid w:val="002B4180"/>
    <w:rsid w:val="002E3D2D"/>
    <w:rsid w:val="002E66C1"/>
    <w:rsid w:val="00317B31"/>
    <w:rsid w:val="00317CBE"/>
    <w:rsid w:val="00320D2C"/>
    <w:rsid w:val="00332ED9"/>
    <w:rsid w:val="0033363B"/>
    <w:rsid w:val="00335DA8"/>
    <w:rsid w:val="00352187"/>
    <w:rsid w:val="003729DA"/>
    <w:rsid w:val="003841F9"/>
    <w:rsid w:val="003A78F7"/>
    <w:rsid w:val="004328EC"/>
    <w:rsid w:val="00480170"/>
    <w:rsid w:val="00483AE5"/>
    <w:rsid w:val="004908AC"/>
    <w:rsid w:val="004A0354"/>
    <w:rsid w:val="004B568C"/>
    <w:rsid w:val="004B7EA0"/>
    <w:rsid w:val="004D1915"/>
    <w:rsid w:val="004F2A2A"/>
    <w:rsid w:val="00562E8B"/>
    <w:rsid w:val="00571F0D"/>
    <w:rsid w:val="005B1E1C"/>
    <w:rsid w:val="005C22FB"/>
    <w:rsid w:val="005D3D4E"/>
    <w:rsid w:val="005F5B66"/>
    <w:rsid w:val="00603A23"/>
    <w:rsid w:val="006045F7"/>
    <w:rsid w:val="0062070A"/>
    <w:rsid w:val="00623384"/>
    <w:rsid w:val="006307FA"/>
    <w:rsid w:val="006434D8"/>
    <w:rsid w:val="00645FB9"/>
    <w:rsid w:val="00651AD1"/>
    <w:rsid w:val="006527C4"/>
    <w:rsid w:val="00656EEE"/>
    <w:rsid w:val="00673093"/>
    <w:rsid w:val="006768F8"/>
    <w:rsid w:val="006821C0"/>
    <w:rsid w:val="006A03B1"/>
    <w:rsid w:val="006B7C20"/>
    <w:rsid w:val="006C3152"/>
    <w:rsid w:val="006D0627"/>
    <w:rsid w:val="006D25F9"/>
    <w:rsid w:val="006F3441"/>
    <w:rsid w:val="0072316E"/>
    <w:rsid w:val="00735BC1"/>
    <w:rsid w:val="0074230C"/>
    <w:rsid w:val="00751A18"/>
    <w:rsid w:val="00780AF8"/>
    <w:rsid w:val="00791BC5"/>
    <w:rsid w:val="007931BF"/>
    <w:rsid w:val="0079786D"/>
    <w:rsid w:val="007A00D6"/>
    <w:rsid w:val="007D2288"/>
    <w:rsid w:val="007D4F1A"/>
    <w:rsid w:val="007E5A48"/>
    <w:rsid w:val="008173C5"/>
    <w:rsid w:val="008501AC"/>
    <w:rsid w:val="008574B1"/>
    <w:rsid w:val="00883F5D"/>
    <w:rsid w:val="00886918"/>
    <w:rsid w:val="008A1685"/>
    <w:rsid w:val="008C5247"/>
    <w:rsid w:val="008D3F1C"/>
    <w:rsid w:val="00905355"/>
    <w:rsid w:val="00906D81"/>
    <w:rsid w:val="00957ACB"/>
    <w:rsid w:val="00960E54"/>
    <w:rsid w:val="00963190"/>
    <w:rsid w:val="0097570C"/>
    <w:rsid w:val="009816B9"/>
    <w:rsid w:val="00983D4C"/>
    <w:rsid w:val="009A61A5"/>
    <w:rsid w:val="009B0538"/>
    <w:rsid w:val="009E78C9"/>
    <w:rsid w:val="009F7DB8"/>
    <w:rsid w:val="00A14A84"/>
    <w:rsid w:val="00A4342C"/>
    <w:rsid w:val="00A50918"/>
    <w:rsid w:val="00A67131"/>
    <w:rsid w:val="00A8455E"/>
    <w:rsid w:val="00AB0B99"/>
    <w:rsid w:val="00AB46F1"/>
    <w:rsid w:val="00AB4E23"/>
    <w:rsid w:val="00AD202A"/>
    <w:rsid w:val="00AD5158"/>
    <w:rsid w:val="00B065FC"/>
    <w:rsid w:val="00B076C1"/>
    <w:rsid w:val="00B344E5"/>
    <w:rsid w:val="00B345C9"/>
    <w:rsid w:val="00B40BCD"/>
    <w:rsid w:val="00B54C72"/>
    <w:rsid w:val="00B77278"/>
    <w:rsid w:val="00B933E7"/>
    <w:rsid w:val="00B9692B"/>
    <w:rsid w:val="00BA57C9"/>
    <w:rsid w:val="00BB083E"/>
    <w:rsid w:val="00BB62E7"/>
    <w:rsid w:val="00BC4F20"/>
    <w:rsid w:val="00BC4F99"/>
    <w:rsid w:val="00BE50B2"/>
    <w:rsid w:val="00C00452"/>
    <w:rsid w:val="00C0759C"/>
    <w:rsid w:val="00C208AD"/>
    <w:rsid w:val="00C424E5"/>
    <w:rsid w:val="00C56D21"/>
    <w:rsid w:val="00C7759B"/>
    <w:rsid w:val="00C8429F"/>
    <w:rsid w:val="00CA354A"/>
    <w:rsid w:val="00CA56AB"/>
    <w:rsid w:val="00CB0586"/>
    <w:rsid w:val="00CB15EA"/>
    <w:rsid w:val="00CC1C95"/>
    <w:rsid w:val="00CD58DC"/>
    <w:rsid w:val="00CE42A7"/>
    <w:rsid w:val="00CE76F9"/>
    <w:rsid w:val="00CF1694"/>
    <w:rsid w:val="00CF3CF7"/>
    <w:rsid w:val="00CF4806"/>
    <w:rsid w:val="00CF76A6"/>
    <w:rsid w:val="00D014D9"/>
    <w:rsid w:val="00D0254E"/>
    <w:rsid w:val="00D22ABC"/>
    <w:rsid w:val="00D26329"/>
    <w:rsid w:val="00D4167B"/>
    <w:rsid w:val="00D456D8"/>
    <w:rsid w:val="00D46C26"/>
    <w:rsid w:val="00D65ACF"/>
    <w:rsid w:val="00D85F03"/>
    <w:rsid w:val="00D9404C"/>
    <w:rsid w:val="00DA5A48"/>
    <w:rsid w:val="00DD09B3"/>
    <w:rsid w:val="00DD47F5"/>
    <w:rsid w:val="00E11AB5"/>
    <w:rsid w:val="00E32BB7"/>
    <w:rsid w:val="00E41E29"/>
    <w:rsid w:val="00E73BF7"/>
    <w:rsid w:val="00E82F1F"/>
    <w:rsid w:val="00ED0267"/>
    <w:rsid w:val="00ED0F41"/>
    <w:rsid w:val="00EE3969"/>
    <w:rsid w:val="00F06F04"/>
    <w:rsid w:val="00F11209"/>
    <w:rsid w:val="00F14DBB"/>
    <w:rsid w:val="00F24CB1"/>
    <w:rsid w:val="00F37F86"/>
    <w:rsid w:val="00F4250C"/>
    <w:rsid w:val="00F50802"/>
    <w:rsid w:val="00F64AFA"/>
    <w:rsid w:val="00FA11D8"/>
    <w:rsid w:val="00FC3CB8"/>
    <w:rsid w:val="00FE2885"/>
    <w:rsid w:val="00FE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BACACC"/>
  <w15:chartTrackingRefBased/>
  <w15:docId w15:val="{3BDB71DF-1D84-4CBD-AF6A-7D780CE3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2F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21F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221FC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221FCC"/>
    <w:rPr>
      <w:b/>
      <w:bCs/>
    </w:rPr>
  </w:style>
  <w:style w:type="paragraph" w:styleId="ListParagraph">
    <w:name w:val="List Paragraph"/>
    <w:basedOn w:val="Normal"/>
    <w:uiPriority w:val="34"/>
    <w:qFormat/>
    <w:rsid w:val="00CE7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4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User</cp:lastModifiedBy>
  <cp:revision>29</cp:revision>
  <cp:lastPrinted>2021-09-30T02:34:00Z</cp:lastPrinted>
  <dcterms:created xsi:type="dcterms:W3CDTF">2021-09-29T03:25:00Z</dcterms:created>
  <dcterms:modified xsi:type="dcterms:W3CDTF">2021-10-07T10:52:00Z</dcterms:modified>
</cp:coreProperties>
</file>