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638" w:rsidRPr="005E6C7B" w:rsidRDefault="00396638" w:rsidP="00396638">
      <w:pPr>
        <w:spacing w:after="160" w:line="259" w:lineRule="auto"/>
        <w:ind w:left="2160" w:firstLine="720"/>
        <w:rPr>
          <w:rFonts w:ascii="Arial" w:eastAsiaTheme="minorHAnsi" w:hAnsi="Arial" w:cs="Arial"/>
          <w:noProof/>
          <w:sz w:val="24"/>
          <w:szCs w:val="24"/>
        </w:rPr>
      </w:pPr>
      <w:r w:rsidRPr="005E6C7B">
        <w:rPr>
          <w:rFonts w:ascii="Arial" w:eastAsiaTheme="minorHAnsi" w:hAnsi="Arial" w:cs="Arial"/>
          <w:noProof/>
          <w:sz w:val="24"/>
          <w:szCs w:val="24"/>
        </w:rPr>
        <w:t>Дэмжлэг үзүүлэх тухай</w:t>
      </w:r>
    </w:p>
    <w:p w:rsidR="00396638" w:rsidRPr="005E6C7B" w:rsidRDefault="00396638" w:rsidP="00396638">
      <w:pPr>
        <w:spacing w:after="0" w:line="259" w:lineRule="auto"/>
        <w:ind w:firstLine="720"/>
        <w:rPr>
          <w:rFonts w:ascii="Arial" w:eastAsiaTheme="minorHAnsi" w:hAnsi="Arial" w:cs="Arial"/>
          <w:noProof/>
          <w:sz w:val="24"/>
          <w:szCs w:val="24"/>
        </w:rPr>
      </w:pPr>
    </w:p>
    <w:p w:rsidR="00396638" w:rsidRPr="005E6C7B" w:rsidRDefault="00396638" w:rsidP="00396638">
      <w:pPr>
        <w:spacing w:after="160"/>
        <w:ind w:firstLine="720"/>
        <w:jc w:val="both"/>
        <w:rPr>
          <w:rFonts w:ascii="Arial" w:eastAsiaTheme="minorHAnsi" w:hAnsi="Arial" w:cs="Arial"/>
          <w:noProof/>
          <w:sz w:val="24"/>
          <w:szCs w:val="24"/>
        </w:rPr>
      </w:pPr>
      <w:r w:rsidRPr="005E6C7B">
        <w:rPr>
          <w:rFonts w:ascii="Arial" w:eastAsiaTheme="minorHAnsi" w:hAnsi="Arial" w:cs="Arial"/>
          <w:noProof/>
          <w:sz w:val="24"/>
          <w:szCs w:val="24"/>
        </w:rPr>
        <w:t>Монгол Улсын Засаг захиргаа, нутаг дэвсгэрийн нэгж түүний удирдлагын тухай хуулийн 20 дугаар зүйлийн 20.1.7 дахь заалт, 25 дугаар зүйлийн 25.1 дэх хэсгийг тус тус үндэслэн ТОГТООХ нь:</w:t>
      </w:r>
    </w:p>
    <w:p w:rsidR="00396638" w:rsidRPr="005E6C7B" w:rsidRDefault="00396638" w:rsidP="00396638">
      <w:pPr>
        <w:spacing w:after="160"/>
        <w:ind w:firstLine="720"/>
        <w:jc w:val="both"/>
        <w:rPr>
          <w:rFonts w:ascii="Arial" w:eastAsiaTheme="minorHAnsi" w:hAnsi="Arial" w:cs="Arial"/>
          <w:noProof/>
          <w:sz w:val="24"/>
          <w:szCs w:val="24"/>
        </w:rPr>
      </w:pPr>
      <w:r w:rsidRPr="005E6C7B">
        <w:rPr>
          <w:rFonts w:ascii="Arial" w:eastAsiaTheme="minorHAnsi" w:hAnsi="Arial" w:cs="Arial"/>
          <w:noProof/>
          <w:sz w:val="24"/>
          <w:szCs w:val="24"/>
        </w:rPr>
        <w:t>1.Чингэлтэй дүүргийн харьяа Ерөнхий боловсролын сургуулийн ахлах ангийн сурагчид, их дээд сургуульд шинээр элсэгч хүүхэд, залуучуудад мэргэжил сонголтоо оновчтой, зөв тодорхойлоход нь дэмжлэг үзүүлэх зорилгоор “Шинэ алхам-2021” их, дээд сургуульд элсэгчдэд зориулсан гарын авлагыг хэвлүүлэн тараахаар шийдвэрлэсүгэй.</w:t>
      </w:r>
    </w:p>
    <w:p w:rsidR="00396638" w:rsidRPr="005E6C7B" w:rsidRDefault="00396638" w:rsidP="00396638">
      <w:pPr>
        <w:spacing w:after="160"/>
        <w:ind w:firstLine="720"/>
        <w:jc w:val="both"/>
        <w:rPr>
          <w:rFonts w:ascii="Arial" w:eastAsiaTheme="minorHAnsi" w:hAnsi="Arial" w:cs="Arial"/>
          <w:noProof/>
          <w:sz w:val="24"/>
          <w:szCs w:val="24"/>
        </w:rPr>
      </w:pPr>
      <w:r w:rsidRPr="005E6C7B">
        <w:rPr>
          <w:rFonts w:ascii="Arial" w:eastAsiaTheme="minorHAnsi" w:hAnsi="Arial" w:cs="Arial"/>
          <w:noProof/>
          <w:sz w:val="24"/>
          <w:szCs w:val="24"/>
        </w:rPr>
        <w:t>2. Шаардагдах зардлын төсвийг Хурлын төсвийн зардлаас санхүүжүүлэхийг Хурлын Ажлын алба /даргын үүрэг гүйцэтгэгч О.Батмөнх/-нд зөвшөөрсүгэй.</w:t>
      </w:r>
    </w:p>
    <w:p w:rsidR="00396638" w:rsidRPr="005E6C7B" w:rsidRDefault="00396638" w:rsidP="00396638">
      <w:pPr>
        <w:spacing w:after="160"/>
        <w:ind w:firstLine="720"/>
        <w:jc w:val="both"/>
        <w:rPr>
          <w:rFonts w:ascii="Arial" w:eastAsiaTheme="minorHAnsi" w:hAnsi="Arial" w:cs="Arial"/>
          <w:noProof/>
          <w:sz w:val="24"/>
          <w:szCs w:val="24"/>
        </w:rPr>
      </w:pPr>
    </w:p>
    <w:p w:rsidR="00396638" w:rsidRPr="005E6C7B" w:rsidRDefault="00396638" w:rsidP="00396638">
      <w:pPr>
        <w:spacing w:after="160" w:line="259" w:lineRule="auto"/>
        <w:ind w:firstLine="720"/>
        <w:jc w:val="both"/>
        <w:rPr>
          <w:rFonts w:ascii="Arial" w:eastAsiaTheme="minorHAnsi" w:hAnsi="Arial" w:cs="Arial"/>
          <w:noProof/>
          <w:sz w:val="24"/>
          <w:szCs w:val="24"/>
        </w:rPr>
      </w:pPr>
    </w:p>
    <w:p w:rsidR="00396638" w:rsidRPr="005E6C7B" w:rsidRDefault="00396638" w:rsidP="00396638">
      <w:pPr>
        <w:spacing w:after="160" w:line="259" w:lineRule="auto"/>
        <w:ind w:left="1440" w:firstLine="720"/>
        <w:rPr>
          <w:rFonts w:ascii="Arial" w:eastAsiaTheme="minorHAnsi" w:hAnsi="Arial" w:cs="Arial"/>
          <w:noProof/>
          <w:sz w:val="24"/>
          <w:szCs w:val="24"/>
        </w:rPr>
      </w:pPr>
      <w:r w:rsidRPr="005E6C7B">
        <w:rPr>
          <w:rFonts w:ascii="Arial" w:eastAsiaTheme="minorHAnsi" w:hAnsi="Arial" w:cs="Arial"/>
          <w:noProof/>
          <w:sz w:val="24"/>
          <w:szCs w:val="24"/>
        </w:rPr>
        <w:t xml:space="preserve">ДАРГА                          </w:t>
      </w:r>
      <w:r>
        <w:rPr>
          <w:rFonts w:ascii="Arial" w:eastAsiaTheme="minorHAnsi" w:hAnsi="Arial" w:cs="Arial"/>
          <w:noProof/>
          <w:sz w:val="24"/>
          <w:szCs w:val="24"/>
        </w:rPr>
        <w:t xml:space="preserve">  </w:t>
      </w:r>
      <w:r w:rsidRPr="005E6C7B">
        <w:rPr>
          <w:rFonts w:ascii="Arial" w:eastAsiaTheme="minorHAnsi" w:hAnsi="Arial" w:cs="Arial"/>
          <w:noProof/>
          <w:sz w:val="24"/>
          <w:szCs w:val="24"/>
        </w:rPr>
        <w:t xml:space="preserve">           Б.МӨНХБАТ</w:t>
      </w:r>
    </w:p>
    <w:p w:rsidR="00396638" w:rsidRDefault="00396638" w:rsidP="00396638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:rsidR="00640F2D" w:rsidRDefault="00640F2D">
      <w:bookmarkStart w:id="0" w:name="_GoBack"/>
      <w:bookmarkEnd w:id="0"/>
    </w:p>
    <w:sectPr w:rsidR="00640F2D" w:rsidSect="00F9340B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38"/>
    <w:rsid w:val="000E4F37"/>
    <w:rsid w:val="00176180"/>
    <w:rsid w:val="001B26BF"/>
    <w:rsid w:val="00277E92"/>
    <w:rsid w:val="002B5A6E"/>
    <w:rsid w:val="002D1D62"/>
    <w:rsid w:val="003256EF"/>
    <w:rsid w:val="00396638"/>
    <w:rsid w:val="00407036"/>
    <w:rsid w:val="0041155C"/>
    <w:rsid w:val="0046126D"/>
    <w:rsid w:val="004F6A04"/>
    <w:rsid w:val="00640F2D"/>
    <w:rsid w:val="00647882"/>
    <w:rsid w:val="006D7F05"/>
    <w:rsid w:val="006F0EC2"/>
    <w:rsid w:val="007049B2"/>
    <w:rsid w:val="0071228E"/>
    <w:rsid w:val="00794319"/>
    <w:rsid w:val="007B5F67"/>
    <w:rsid w:val="008B0758"/>
    <w:rsid w:val="009317C8"/>
    <w:rsid w:val="0095727C"/>
    <w:rsid w:val="009E18C2"/>
    <w:rsid w:val="00AA6398"/>
    <w:rsid w:val="00AC1B4E"/>
    <w:rsid w:val="00B27A7B"/>
    <w:rsid w:val="00BF170B"/>
    <w:rsid w:val="00C51362"/>
    <w:rsid w:val="00D56B7A"/>
    <w:rsid w:val="00D602C6"/>
    <w:rsid w:val="00D9282E"/>
    <w:rsid w:val="00DE305F"/>
    <w:rsid w:val="00E63223"/>
    <w:rsid w:val="00E76256"/>
    <w:rsid w:val="00F9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836512-5664-4926-BDC0-CEB6FC9C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638"/>
    <w:pPr>
      <w:spacing w:after="200" w:line="276" w:lineRule="auto"/>
    </w:pPr>
    <w:rPr>
      <w:rFonts w:ascii="Calibri" w:eastAsia="Times New Roman" w:hAnsi="Calibri" w:cs="Times New Roman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Altantuya</cp:lastModifiedBy>
  <cp:revision>1</cp:revision>
  <dcterms:created xsi:type="dcterms:W3CDTF">2021-05-27T06:46:00Z</dcterms:created>
  <dcterms:modified xsi:type="dcterms:W3CDTF">2021-05-27T06:47:00Z</dcterms:modified>
</cp:coreProperties>
</file>