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6CB" w:rsidRDefault="009716CB" w:rsidP="009716CB">
      <w:pPr>
        <w:jc w:val="right"/>
        <w:rPr>
          <w:rFonts w:ascii="Arial" w:hAnsi="Arial" w:cs="Arial"/>
          <w:noProof/>
          <w:sz w:val="24"/>
          <w:szCs w:val="24"/>
          <w:lang w:val="mn-MN"/>
        </w:rPr>
      </w:pPr>
      <w:r>
        <w:rPr>
          <w:rFonts w:ascii="Arial" w:hAnsi="Arial" w:cs="Arial"/>
          <w:noProof/>
          <w:sz w:val="24"/>
          <w:szCs w:val="24"/>
          <w:lang w:val="mn-MN"/>
        </w:rPr>
        <w:t xml:space="preserve">Төсөл </w:t>
      </w:r>
    </w:p>
    <w:p w:rsidR="009716CB" w:rsidRDefault="009716CB" w:rsidP="009716CB">
      <w:pPr>
        <w:spacing w:after="0"/>
        <w:rPr>
          <w:rFonts w:ascii="Arial" w:hAnsi="Arial" w:cs="Arial"/>
          <w:bCs/>
          <w:noProof/>
          <w:color w:val="000000"/>
          <w:sz w:val="24"/>
          <w:szCs w:val="24"/>
          <w:lang w:val="mn-MN"/>
        </w:rPr>
      </w:pPr>
    </w:p>
    <w:p w:rsidR="009716CB" w:rsidRDefault="009716CB" w:rsidP="009716CB">
      <w:pPr>
        <w:spacing w:after="0"/>
        <w:rPr>
          <w:rFonts w:ascii="Arial" w:hAnsi="Arial" w:cs="Arial"/>
          <w:bCs/>
          <w:noProof/>
          <w:color w:val="000000"/>
          <w:sz w:val="24"/>
          <w:szCs w:val="24"/>
          <w:lang w:val="mn-MN"/>
        </w:rPr>
      </w:pPr>
    </w:p>
    <w:p w:rsidR="009716CB" w:rsidRDefault="009716CB" w:rsidP="009716CB">
      <w:pPr>
        <w:spacing w:after="0"/>
        <w:ind w:right="-60"/>
        <w:jc w:val="right"/>
        <w:rPr>
          <w:rFonts w:ascii="Arial" w:hAnsi="Arial" w:cs="Arial"/>
          <w:sz w:val="24"/>
          <w:szCs w:val="24"/>
          <w:lang w:val="mn-MN"/>
        </w:rPr>
      </w:pPr>
    </w:p>
    <w:p w:rsidR="004B0F44" w:rsidRPr="00F81914" w:rsidRDefault="004B0F44" w:rsidP="004B0F44">
      <w:pPr>
        <w:spacing w:after="0"/>
        <w:ind w:right="-540"/>
        <w:jc w:val="center"/>
        <w:rPr>
          <w:rFonts w:ascii="Arial" w:hAnsi="Arial" w:cs="Arial"/>
          <w:sz w:val="24"/>
          <w:szCs w:val="24"/>
          <w:lang w:val="mn-MN"/>
        </w:rPr>
      </w:pPr>
      <w:r w:rsidRPr="00F81914">
        <w:rPr>
          <w:rFonts w:ascii="Arial" w:hAnsi="Arial" w:cs="Arial"/>
          <w:sz w:val="24"/>
          <w:szCs w:val="24"/>
          <w:lang w:val="mn-MN"/>
        </w:rPr>
        <w:t xml:space="preserve">Дүүргийн 2020 оны төсвийн гүйцэтгэлийг </w:t>
      </w:r>
      <w:bookmarkStart w:id="0" w:name="_GoBack"/>
      <w:bookmarkEnd w:id="0"/>
    </w:p>
    <w:p w:rsidR="004B0F44" w:rsidRPr="00F81914" w:rsidRDefault="004B0F44" w:rsidP="004B0F44">
      <w:pPr>
        <w:spacing w:after="0"/>
        <w:ind w:right="-540"/>
        <w:jc w:val="center"/>
        <w:rPr>
          <w:rFonts w:ascii="Arial" w:hAnsi="Arial" w:cs="Arial"/>
          <w:sz w:val="24"/>
          <w:szCs w:val="24"/>
          <w:lang w:val="mn-MN"/>
        </w:rPr>
      </w:pPr>
      <w:r w:rsidRPr="00F81914">
        <w:rPr>
          <w:rFonts w:ascii="Arial" w:hAnsi="Arial" w:cs="Arial"/>
          <w:sz w:val="24"/>
          <w:szCs w:val="24"/>
          <w:lang w:val="mn-MN"/>
        </w:rPr>
        <w:t>батлах тухай</w:t>
      </w:r>
    </w:p>
    <w:p w:rsidR="004B0F44" w:rsidRPr="00F81914" w:rsidRDefault="004B0F44" w:rsidP="004B0F44">
      <w:pPr>
        <w:spacing w:after="0"/>
        <w:ind w:right="-360"/>
        <w:rPr>
          <w:rFonts w:ascii="Arial" w:hAnsi="Arial" w:cs="Arial"/>
          <w:lang w:val="mn-MN"/>
        </w:rPr>
      </w:pPr>
    </w:p>
    <w:p w:rsidR="004B0F44" w:rsidRPr="00F81914" w:rsidRDefault="004B0F44" w:rsidP="004B0F44">
      <w:pPr>
        <w:spacing w:after="0"/>
        <w:ind w:left="180" w:right="-360" w:firstLine="540"/>
        <w:jc w:val="both"/>
        <w:rPr>
          <w:rFonts w:ascii="Arial" w:hAnsi="Arial" w:cs="Arial"/>
          <w:lang w:val="mn-MN"/>
        </w:rPr>
      </w:pPr>
    </w:p>
    <w:p w:rsidR="004B0F44" w:rsidRPr="00F81914" w:rsidRDefault="004B0F44" w:rsidP="004B0F44">
      <w:pPr>
        <w:spacing w:after="0"/>
        <w:ind w:right="-6" w:firstLine="567"/>
        <w:jc w:val="both"/>
        <w:rPr>
          <w:rFonts w:ascii="Arial" w:hAnsi="Arial" w:cs="Arial"/>
          <w:sz w:val="24"/>
          <w:szCs w:val="24"/>
          <w:lang w:val="mn-MN"/>
        </w:rPr>
      </w:pPr>
      <w:r w:rsidRPr="00F81914">
        <w:rPr>
          <w:rFonts w:ascii="Arial" w:hAnsi="Arial" w:cs="Arial"/>
          <w:sz w:val="24"/>
          <w:szCs w:val="24"/>
          <w:lang w:val="mn-MN"/>
        </w:rPr>
        <w:t xml:space="preserve">Монгол Улсын Засаг захиргаа, нутаг дэвсгэрийн нэгж түүний удирдлагын тухай хуулийн 18 дугаар зүйлийн 18.1.2.б дэх заалт, 25 дугаар зүйлийн 25.1 дэх хэсэг, Төсвийн тухай хуулийн 64 дүгээр зүйлийн 64.1.3 дахь заалтыг тус тус үндэслэн дүүргийн Иргэдийн Төлөөлөгчдийн Хурлын ээлжит бус хоёрдугаар хуралдаанаас ТОГТООХ нь: </w:t>
      </w:r>
    </w:p>
    <w:p w:rsidR="004B0F44" w:rsidRPr="00F81914" w:rsidRDefault="004B0F44" w:rsidP="004B0F44">
      <w:pPr>
        <w:spacing w:after="0"/>
        <w:ind w:right="-6" w:firstLine="567"/>
        <w:jc w:val="both"/>
        <w:rPr>
          <w:rFonts w:ascii="Arial" w:hAnsi="Arial" w:cs="Arial"/>
          <w:sz w:val="24"/>
          <w:szCs w:val="24"/>
          <w:lang w:val="mn-MN"/>
        </w:rPr>
      </w:pPr>
    </w:p>
    <w:p w:rsidR="004B0F44" w:rsidRPr="00F81914" w:rsidRDefault="004B0F44" w:rsidP="004B0F44">
      <w:pPr>
        <w:spacing w:after="0"/>
        <w:ind w:right="-6" w:firstLine="567"/>
        <w:jc w:val="both"/>
        <w:rPr>
          <w:rFonts w:ascii="Arial" w:hAnsi="Arial" w:cs="Arial"/>
          <w:sz w:val="24"/>
          <w:szCs w:val="24"/>
          <w:lang w:val="mn-MN"/>
        </w:rPr>
      </w:pPr>
      <w:r w:rsidRPr="00F81914">
        <w:rPr>
          <w:rFonts w:ascii="Arial" w:hAnsi="Arial" w:cs="Arial"/>
          <w:sz w:val="24"/>
          <w:szCs w:val="24"/>
          <w:lang w:val="mn-MN"/>
        </w:rPr>
        <w:t>1.Дүүргийн 2020 оны орон нутгийн төсвийн орлогын гүйцэтгэлийг 55 тэрбум        850 сая 441.1 мянган төгрөгөөр, зарлагын гүйцэтгэлийг 104 тэрбум 202 сая 597.6 мянган төгрөгөөр тус тус баталсугай.</w:t>
      </w:r>
    </w:p>
    <w:p w:rsidR="004B0F44" w:rsidRPr="00F81914" w:rsidRDefault="004B0F44" w:rsidP="004B0F44">
      <w:pPr>
        <w:spacing w:after="0"/>
        <w:ind w:right="-6" w:firstLine="567"/>
        <w:jc w:val="both"/>
        <w:rPr>
          <w:rFonts w:ascii="Arial" w:hAnsi="Arial" w:cs="Arial"/>
          <w:sz w:val="24"/>
          <w:szCs w:val="24"/>
          <w:lang w:val="mn-MN"/>
        </w:rPr>
      </w:pPr>
    </w:p>
    <w:p w:rsidR="004B0F44" w:rsidRPr="00F81914" w:rsidRDefault="004B0F44" w:rsidP="004B0F44">
      <w:pPr>
        <w:spacing w:after="0"/>
        <w:ind w:right="-6" w:firstLine="567"/>
        <w:jc w:val="both"/>
        <w:rPr>
          <w:rFonts w:ascii="Arial" w:hAnsi="Arial" w:cs="Arial"/>
          <w:sz w:val="24"/>
          <w:szCs w:val="24"/>
          <w:lang w:val="mn-MN"/>
        </w:rPr>
      </w:pPr>
      <w:r w:rsidRPr="00F81914">
        <w:rPr>
          <w:rFonts w:ascii="Arial" w:hAnsi="Arial" w:cs="Arial"/>
          <w:sz w:val="24"/>
          <w:szCs w:val="24"/>
          <w:lang w:val="mn-MN"/>
        </w:rPr>
        <w:t xml:space="preserve">2.Нийслэлд төвлөрүүлэх орлогын дүнг 19 тэрбум 796 сая 560.7 мянган төгрөгөөр баталсугай. </w:t>
      </w:r>
    </w:p>
    <w:p w:rsidR="004B0F44" w:rsidRPr="00F81914" w:rsidRDefault="004B0F44" w:rsidP="004B0F44">
      <w:pPr>
        <w:spacing w:after="0"/>
        <w:ind w:right="-6" w:firstLine="567"/>
        <w:jc w:val="both"/>
        <w:rPr>
          <w:rFonts w:ascii="Arial" w:hAnsi="Arial" w:cs="Arial"/>
          <w:sz w:val="24"/>
          <w:szCs w:val="24"/>
          <w:lang w:val="mn-MN"/>
        </w:rPr>
      </w:pPr>
    </w:p>
    <w:p w:rsidR="004B0F44" w:rsidRPr="00F81914" w:rsidRDefault="004B0F44" w:rsidP="004B0F44">
      <w:pPr>
        <w:spacing w:after="0"/>
        <w:ind w:right="-6" w:firstLine="567"/>
        <w:jc w:val="both"/>
        <w:rPr>
          <w:rFonts w:ascii="Arial" w:hAnsi="Arial" w:cs="Arial"/>
          <w:sz w:val="24"/>
          <w:szCs w:val="24"/>
          <w:lang w:val="mn-MN"/>
        </w:rPr>
      </w:pPr>
      <w:r w:rsidRPr="00F81914">
        <w:rPr>
          <w:rFonts w:ascii="Arial" w:hAnsi="Arial" w:cs="Arial"/>
          <w:sz w:val="24"/>
          <w:szCs w:val="24"/>
          <w:lang w:val="mn-MN"/>
        </w:rPr>
        <w:t>3.Тусгай зориулалтын шилжүүлгээр санхүүждэг төсвийн байгууллагуудын 2020 оны орлого, зарлагын гүйцэтгэлийг 51 тэрбум 435 сая 040.1 мянган төгрөгөөр  баталсугай</w:t>
      </w:r>
      <w:r w:rsidRPr="00F81914">
        <w:rPr>
          <w:rFonts w:ascii="Arial" w:hAnsi="Arial" w:cs="Arial"/>
          <w:lang w:val="mn-MN"/>
        </w:rPr>
        <w:t xml:space="preserve">.  </w:t>
      </w:r>
    </w:p>
    <w:p w:rsidR="004B0F44" w:rsidRPr="00F81914" w:rsidRDefault="004B0F44" w:rsidP="004B0F44">
      <w:pPr>
        <w:spacing w:after="0" w:line="240" w:lineRule="auto"/>
        <w:ind w:right="-540" w:firstLine="567"/>
        <w:rPr>
          <w:rFonts w:ascii="Arial" w:hAnsi="Arial" w:cs="Arial"/>
          <w:b/>
          <w:lang w:val="mn-MN"/>
        </w:rPr>
      </w:pPr>
    </w:p>
    <w:p w:rsidR="004B0F44" w:rsidRPr="00F81914" w:rsidRDefault="004B0F44" w:rsidP="004B0F44">
      <w:pPr>
        <w:spacing w:after="0" w:line="240" w:lineRule="auto"/>
        <w:ind w:right="-540"/>
        <w:rPr>
          <w:rFonts w:ascii="Arial" w:hAnsi="Arial" w:cs="Arial"/>
          <w:lang w:val="mn-MN"/>
        </w:rPr>
      </w:pPr>
    </w:p>
    <w:p w:rsidR="004B0F44" w:rsidRPr="00F81914" w:rsidRDefault="004B0F44" w:rsidP="004B0F44">
      <w:pPr>
        <w:spacing w:after="0"/>
        <w:ind w:right="-6"/>
        <w:rPr>
          <w:rFonts w:ascii="Arial" w:hAnsi="Arial" w:cs="Arial"/>
          <w:lang w:val="mn-MN"/>
        </w:rPr>
      </w:pPr>
    </w:p>
    <w:p w:rsidR="004B0F44" w:rsidRPr="00F81914" w:rsidRDefault="004B0F44" w:rsidP="004B0F44">
      <w:pPr>
        <w:spacing w:after="0"/>
        <w:ind w:left="180" w:right="-6"/>
        <w:jc w:val="center"/>
        <w:rPr>
          <w:rFonts w:ascii="Arial" w:hAnsi="Arial" w:cs="Arial"/>
          <w:lang w:val="mn-MN"/>
        </w:rPr>
      </w:pPr>
    </w:p>
    <w:p w:rsidR="004B0F44" w:rsidRPr="00F81914" w:rsidRDefault="004B0F44" w:rsidP="004B0F44">
      <w:pPr>
        <w:spacing w:after="0"/>
        <w:ind w:left="180" w:right="-540"/>
        <w:jc w:val="center"/>
        <w:rPr>
          <w:rFonts w:ascii="Arial" w:hAnsi="Arial" w:cs="Arial"/>
          <w:lang w:val="mn-MN"/>
        </w:rPr>
      </w:pPr>
    </w:p>
    <w:p w:rsidR="00D5571F" w:rsidRDefault="004B0F44" w:rsidP="007F2718">
      <w:pPr>
        <w:jc w:val="center"/>
      </w:pPr>
      <w:r w:rsidRPr="00F81914">
        <w:rPr>
          <w:rFonts w:ascii="Arial" w:hAnsi="Arial" w:cs="Arial"/>
          <w:sz w:val="24"/>
          <w:szCs w:val="24"/>
          <w:lang w:val="mn-MN"/>
        </w:rPr>
        <w:t>ДАРГА</w:t>
      </w:r>
      <w:r w:rsidRPr="00F81914">
        <w:rPr>
          <w:rFonts w:ascii="Arial" w:hAnsi="Arial" w:cs="Arial"/>
          <w:sz w:val="24"/>
          <w:szCs w:val="24"/>
          <w:lang w:val="mn-MN"/>
        </w:rPr>
        <w:tab/>
      </w:r>
      <w:r w:rsidRPr="00F81914">
        <w:rPr>
          <w:rFonts w:ascii="Arial" w:hAnsi="Arial" w:cs="Arial"/>
          <w:sz w:val="24"/>
          <w:szCs w:val="24"/>
          <w:lang w:val="mn-MN"/>
        </w:rPr>
        <w:tab/>
        <w:t xml:space="preserve">          </w:t>
      </w:r>
      <w:r w:rsidRPr="00F81914">
        <w:rPr>
          <w:rFonts w:ascii="Arial" w:hAnsi="Arial" w:cs="Arial"/>
          <w:sz w:val="24"/>
          <w:szCs w:val="24"/>
          <w:lang w:val="mn-MN"/>
        </w:rPr>
        <w:tab/>
        <w:t xml:space="preserve">              Б.МӨНХБАТ</w:t>
      </w:r>
    </w:p>
    <w:sectPr w:rsidR="00D5571F" w:rsidSect="009716CB">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F44"/>
    <w:rsid w:val="00030470"/>
    <w:rsid w:val="00055B99"/>
    <w:rsid w:val="00091AA7"/>
    <w:rsid w:val="000A1230"/>
    <w:rsid w:val="000B13A5"/>
    <w:rsid w:val="00167850"/>
    <w:rsid w:val="001B21E7"/>
    <w:rsid w:val="001D3912"/>
    <w:rsid w:val="00206882"/>
    <w:rsid w:val="00310B8F"/>
    <w:rsid w:val="003E745C"/>
    <w:rsid w:val="00414DCA"/>
    <w:rsid w:val="00463E0A"/>
    <w:rsid w:val="00497BD2"/>
    <w:rsid w:val="004B0F44"/>
    <w:rsid w:val="004B747B"/>
    <w:rsid w:val="00532B38"/>
    <w:rsid w:val="00561A3A"/>
    <w:rsid w:val="00697C65"/>
    <w:rsid w:val="006F4E66"/>
    <w:rsid w:val="00791974"/>
    <w:rsid w:val="007C5D8A"/>
    <w:rsid w:val="007D293F"/>
    <w:rsid w:val="007E06C0"/>
    <w:rsid w:val="007F2718"/>
    <w:rsid w:val="007F5179"/>
    <w:rsid w:val="008001FF"/>
    <w:rsid w:val="00813063"/>
    <w:rsid w:val="00833A09"/>
    <w:rsid w:val="0089300A"/>
    <w:rsid w:val="00906B59"/>
    <w:rsid w:val="00914D6D"/>
    <w:rsid w:val="009716CB"/>
    <w:rsid w:val="00A073C3"/>
    <w:rsid w:val="00A24AB1"/>
    <w:rsid w:val="00AA66D0"/>
    <w:rsid w:val="00AC46BB"/>
    <w:rsid w:val="00B239D1"/>
    <w:rsid w:val="00B359B5"/>
    <w:rsid w:val="00BC623F"/>
    <w:rsid w:val="00C253E6"/>
    <w:rsid w:val="00C63CCF"/>
    <w:rsid w:val="00C82CE4"/>
    <w:rsid w:val="00CE502C"/>
    <w:rsid w:val="00D1539D"/>
    <w:rsid w:val="00D5571F"/>
    <w:rsid w:val="00D969B3"/>
    <w:rsid w:val="00DD12CE"/>
    <w:rsid w:val="00DD4AE2"/>
    <w:rsid w:val="00F03A87"/>
    <w:rsid w:val="00F33E6E"/>
    <w:rsid w:val="00F37F84"/>
    <w:rsid w:val="00F62541"/>
    <w:rsid w:val="00F64836"/>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4CBB1-5348-4B67-9FEF-2E49C6C6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F4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19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Microsoft account</cp:lastModifiedBy>
  <cp:revision>4</cp:revision>
  <dcterms:created xsi:type="dcterms:W3CDTF">2021-12-06T07:49:00Z</dcterms:created>
  <dcterms:modified xsi:type="dcterms:W3CDTF">2021-12-20T03:25:00Z</dcterms:modified>
</cp:coreProperties>
</file>